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DF" w:rsidRDefault="001658DF" w:rsidP="001658DF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  <w:rtl/>
          <w:lang w:bidi="fa-IR"/>
        </w:rPr>
      </w:pPr>
      <w:r w:rsidRPr="00752342">
        <w:rPr>
          <w:rFonts w:ascii="Tahoma" w:eastAsia="Times New Roman" w:hAnsi="Tahoma" w:cs="Tahoma"/>
          <w:sz w:val="17"/>
          <w:szCs w:val="17"/>
          <w:lang w:bidi="fa-IR"/>
        </w:rPr>
        <w:t> </w:t>
      </w:r>
      <w:r w:rsidRPr="00752342">
        <w:rPr>
          <w:rFonts w:ascii="Tahoma" w:eastAsia="Times New Roman" w:hAnsi="Tahoma" w:cs="Tahoma"/>
          <w:b/>
          <w:bCs/>
          <w:sz w:val="17"/>
          <w:szCs w:val="17"/>
          <w:lang w:bidi="fa-IR"/>
        </w:rPr>
        <w:t> </w:t>
      </w:r>
    </w:p>
    <w:p w:rsidR="004F57DB" w:rsidRDefault="004F57DB" w:rsidP="004F57DB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4F57DB" w:rsidRDefault="004F57DB" w:rsidP="004F57DB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Default="001658DF" w:rsidP="001658DF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Default="001658DF" w:rsidP="001658DF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Default="001658DF" w:rsidP="001658DF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Default="001658DF" w:rsidP="001658DF">
      <w:pPr>
        <w:bidi/>
        <w:spacing w:after="0" w:line="240" w:lineRule="auto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Pr="0031184C" w:rsidRDefault="004F57DB" w:rsidP="00787CAC">
      <w:pPr>
        <w:bidi/>
        <w:spacing w:after="0" w:line="240" w:lineRule="auto"/>
        <w:jc w:val="center"/>
        <w:rPr>
          <w:rFonts w:ascii="Tahoma" w:eastAsia="Times New Roman" w:hAnsi="Tahoma"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31184C">
        <w:rPr>
          <w:rFonts w:cs="B Nazanin" w:hint="cs"/>
          <w:b/>
          <w:bCs/>
          <w:sz w:val="32"/>
          <w:szCs w:val="32"/>
          <w:rtl/>
          <w:lang w:bidi="fa-IR"/>
        </w:rPr>
        <w:t xml:space="preserve">اطلاعیه شماره 2 </w:t>
      </w:r>
    </w:p>
    <w:p w:rsidR="001658DF" w:rsidRDefault="001658DF" w:rsidP="002A79B1">
      <w:pPr>
        <w:bidi/>
        <w:spacing w:after="0" w:line="240" w:lineRule="auto"/>
        <w:jc w:val="highKashida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Default="001658DF" w:rsidP="002A79B1">
      <w:pPr>
        <w:bidi/>
        <w:spacing w:after="0" w:line="240" w:lineRule="auto"/>
        <w:jc w:val="highKashida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Default="001658DF" w:rsidP="002A79B1">
      <w:pPr>
        <w:bidi/>
        <w:spacing w:after="0" w:line="240" w:lineRule="auto"/>
        <w:jc w:val="highKashida"/>
        <w:rPr>
          <w:rFonts w:ascii="Tahoma" w:eastAsia="Times New Roman" w:hAnsi="Tahoma" w:cs="Tahoma"/>
          <w:sz w:val="17"/>
          <w:szCs w:val="17"/>
          <w:rtl/>
          <w:lang w:bidi="fa-IR"/>
        </w:rPr>
      </w:pPr>
    </w:p>
    <w:p w:rsidR="001658DF" w:rsidRDefault="001658DF" w:rsidP="009B2D8E">
      <w:pPr>
        <w:bidi/>
        <w:spacing w:after="0" w:line="480" w:lineRule="auto"/>
        <w:jc w:val="highKashida"/>
        <w:rPr>
          <w:rFonts w:cs="B Nazanin"/>
          <w:sz w:val="28"/>
          <w:szCs w:val="28"/>
          <w:rtl/>
          <w:lang w:bidi="fa-IR"/>
        </w:rPr>
      </w:pPr>
      <w:r w:rsidRPr="002A79B1">
        <w:rPr>
          <w:rFonts w:ascii="Tahoma" w:eastAsia="Times New Roman" w:hAnsi="Tahoma" w:cs="B Nazanin"/>
          <w:sz w:val="28"/>
          <w:szCs w:val="28"/>
          <w:rtl/>
          <w:lang w:bidi="fa-IR"/>
        </w:rPr>
        <w:t>ب</w:t>
      </w:r>
      <w:r w:rsidR="009D45B2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دینوسیله به اطلاع کلیه داوطلبان ورود به دوره دکتری مهندسی مواد و متالورژی دانشکده مهندسی مواد و متالورژی می رساند که 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زمانبندی مصاحبه مطابق با </w:t>
      </w:r>
      <w:r w:rsidR="00D97BF0" w:rsidRPr="00173A72">
        <w:rPr>
          <w:rFonts w:ascii="Tahoma" w:eastAsia="Times New Roman" w:hAnsi="Tahoma" w:cs="B Nazanin" w:hint="cs"/>
          <w:color w:val="1F497D" w:themeColor="text2"/>
          <w:sz w:val="28"/>
          <w:szCs w:val="28"/>
          <w:rtl/>
          <w:lang w:bidi="fa-IR"/>
        </w:rPr>
        <w:t xml:space="preserve">جدول پیوست 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>می باشد.</w:t>
      </w:r>
      <w:r w:rsidR="00685514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همچنین از کلیه داوطلبان درخواست می گردد در روزهای </w:t>
      </w:r>
      <w:r w:rsidR="0022280A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سه 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شنبه و </w:t>
      </w:r>
      <w:r w:rsidR="0022280A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چهار 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شنبه </w:t>
      </w:r>
      <w:r w:rsidR="0022280A">
        <w:rPr>
          <w:rFonts w:ascii="Tahoma" w:eastAsia="Times New Roman" w:hAnsi="Tahoma" w:cs="B Nazanin" w:hint="cs"/>
          <w:sz w:val="28"/>
          <w:szCs w:val="28"/>
          <w:rtl/>
          <w:lang w:bidi="fa-IR"/>
        </w:rPr>
        <w:t>5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و </w:t>
      </w:r>
      <w:r w:rsidR="0022280A">
        <w:rPr>
          <w:rFonts w:ascii="Tahoma" w:eastAsia="Times New Roman" w:hAnsi="Tahoma" w:cs="B Nazanin" w:hint="cs"/>
          <w:sz w:val="28"/>
          <w:szCs w:val="28"/>
          <w:rtl/>
          <w:lang w:bidi="fa-IR"/>
        </w:rPr>
        <w:t>6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خرداد ماه جهت ارایه اصل و کپی مدارک</w:t>
      </w:r>
      <w:r w:rsidR="004F57DB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به </w:t>
      </w:r>
      <w:r w:rsidR="004F57DB" w:rsidRPr="004F57DB">
        <w:rPr>
          <w:rFonts w:ascii="Tahoma" w:eastAsia="Times New Roman" w:hAnsi="Tahoma" w:cs="B Nazanin" w:hint="cs"/>
          <w:sz w:val="28"/>
          <w:szCs w:val="28"/>
          <w:u w:val="single"/>
          <w:rtl/>
          <w:lang w:bidi="fa-IR"/>
        </w:rPr>
        <w:t>سالن کنفرانس اساتید</w:t>
      </w:r>
      <w:r w:rsidR="004F57DB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 واقع در طبقه سوم دانشکده </w:t>
      </w:r>
      <w:r w:rsidR="00D97BF0">
        <w:rPr>
          <w:rFonts w:ascii="Tahoma" w:eastAsia="Times New Roman" w:hAnsi="Tahoma" w:cs="B Nazanin" w:hint="cs"/>
          <w:sz w:val="28"/>
          <w:szCs w:val="28"/>
          <w:rtl/>
          <w:lang w:bidi="fa-IR"/>
        </w:rPr>
        <w:t xml:space="preserve">مراجعه نمایند. </w:t>
      </w:r>
    </w:p>
    <w:p w:rsidR="007154BB" w:rsidRDefault="007154BB" w:rsidP="007154BB">
      <w:pPr>
        <w:bidi/>
        <w:spacing w:after="0" w:line="480" w:lineRule="auto"/>
        <w:jc w:val="highKashida"/>
        <w:rPr>
          <w:rFonts w:cs="B Nazanin"/>
          <w:sz w:val="28"/>
          <w:szCs w:val="28"/>
          <w:rtl/>
          <w:lang w:bidi="fa-IR"/>
        </w:rPr>
      </w:pPr>
      <w:r w:rsidRPr="00BB0342">
        <w:rPr>
          <w:rFonts w:cs="B Nazanin" w:hint="cs"/>
          <w:b/>
          <w:bCs/>
          <w:sz w:val="28"/>
          <w:szCs w:val="28"/>
          <w:rtl/>
          <w:lang w:bidi="fa-IR"/>
        </w:rPr>
        <w:t>تذکر مهم</w:t>
      </w:r>
      <w:r>
        <w:rPr>
          <w:rFonts w:cs="B Nazanin" w:hint="cs"/>
          <w:sz w:val="28"/>
          <w:szCs w:val="28"/>
          <w:rtl/>
          <w:lang w:bidi="fa-IR"/>
        </w:rPr>
        <w:t xml:space="preserve"> : کلیه داوطلبان گرامی لازم است در روز های تعیین شده مطابق </w:t>
      </w:r>
      <w:r w:rsidRPr="00173A72">
        <w:rPr>
          <w:rFonts w:cs="B Nazanin" w:hint="cs"/>
          <w:color w:val="1F497D" w:themeColor="text2"/>
          <w:sz w:val="28"/>
          <w:szCs w:val="28"/>
          <w:rtl/>
          <w:lang w:bidi="fa-IR"/>
        </w:rPr>
        <w:t xml:space="preserve">جدول پیوست </w:t>
      </w:r>
      <w:r>
        <w:rPr>
          <w:rFonts w:cs="B Nazanin" w:hint="cs"/>
          <w:sz w:val="28"/>
          <w:szCs w:val="28"/>
          <w:rtl/>
          <w:lang w:bidi="fa-IR"/>
        </w:rPr>
        <w:t xml:space="preserve">مراجعه نمایند. به درخواست کسانی که پس از تاریخ های مذکور مراجعه نمایند ترتیب اثر داده نخواهد شد. </w:t>
      </w:r>
    </w:p>
    <w:p w:rsidR="00941F22" w:rsidRDefault="00941F22" w:rsidP="004F57DB">
      <w:pPr>
        <w:bidi/>
        <w:spacing w:after="0" w:line="480" w:lineRule="auto"/>
        <w:jc w:val="highKashida"/>
        <w:rPr>
          <w:rFonts w:cs="B Nazanin"/>
          <w:b/>
          <w:bCs/>
          <w:sz w:val="28"/>
          <w:szCs w:val="28"/>
          <w:rtl/>
          <w:lang w:bidi="fa-IR"/>
        </w:rPr>
      </w:pPr>
    </w:p>
    <w:p w:rsidR="0071199C" w:rsidRDefault="0071199C" w:rsidP="007C55EE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9B453B" w:rsidRDefault="009B453B" w:rsidP="007C55EE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9B453B" w:rsidRDefault="009B453B" w:rsidP="007C55EE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9B453B" w:rsidRDefault="009B453B" w:rsidP="007C55EE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9B453B" w:rsidRDefault="009B453B" w:rsidP="007C55EE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9B453B" w:rsidRDefault="009B453B" w:rsidP="007C55EE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9B453B" w:rsidRDefault="009B453B" w:rsidP="007C55EE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sectPr w:rsidR="009B453B" w:rsidSect="0028520F">
      <w:pgSz w:w="11909" w:h="16848" w:code="9"/>
      <w:pgMar w:top="301" w:right="994" w:bottom="431" w:left="1134" w:header="720" w:footer="2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B70CE"/>
    <w:multiLevelType w:val="hybridMultilevel"/>
    <w:tmpl w:val="9BAC824A"/>
    <w:lvl w:ilvl="0" w:tplc="5456DF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13E90"/>
    <w:multiLevelType w:val="hybridMultilevel"/>
    <w:tmpl w:val="CE5A12E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658DF"/>
    <w:rsid w:val="000E704A"/>
    <w:rsid w:val="00130079"/>
    <w:rsid w:val="0014439A"/>
    <w:rsid w:val="001658DF"/>
    <w:rsid w:val="00173A72"/>
    <w:rsid w:val="0022280A"/>
    <w:rsid w:val="0028520F"/>
    <w:rsid w:val="002A79B1"/>
    <w:rsid w:val="002E1485"/>
    <w:rsid w:val="002E346A"/>
    <w:rsid w:val="00304208"/>
    <w:rsid w:val="0031184C"/>
    <w:rsid w:val="003203B9"/>
    <w:rsid w:val="003A56D1"/>
    <w:rsid w:val="00492544"/>
    <w:rsid w:val="004A71A3"/>
    <w:rsid w:val="004B0836"/>
    <w:rsid w:val="004F57DB"/>
    <w:rsid w:val="005842A8"/>
    <w:rsid w:val="005F72F0"/>
    <w:rsid w:val="00656607"/>
    <w:rsid w:val="00685514"/>
    <w:rsid w:val="0070453F"/>
    <w:rsid w:val="0071199C"/>
    <w:rsid w:val="007154BB"/>
    <w:rsid w:val="00787CAC"/>
    <w:rsid w:val="007A2762"/>
    <w:rsid w:val="007C55EE"/>
    <w:rsid w:val="008325C3"/>
    <w:rsid w:val="00923196"/>
    <w:rsid w:val="00941F22"/>
    <w:rsid w:val="009440B7"/>
    <w:rsid w:val="00976D4B"/>
    <w:rsid w:val="009B2D8E"/>
    <w:rsid w:val="009B453B"/>
    <w:rsid w:val="009D45B2"/>
    <w:rsid w:val="00AA041B"/>
    <w:rsid w:val="00AC7F07"/>
    <w:rsid w:val="00AD309A"/>
    <w:rsid w:val="00B10297"/>
    <w:rsid w:val="00BA3660"/>
    <w:rsid w:val="00BB0342"/>
    <w:rsid w:val="00BC4612"/>
    <w:rsid w:val="00BE7F6E"/>
    <w:rsid w:val="00CD0A02"/>
    <w:rsid w:val="00D02F83"/>
    <w:rsid w:val="00D97BF0"/>
    <w:rsid w:val="00EA68FA"/>
    <w:rsid w:val="00FD522F"/>
    <w:rsid w:val="00FF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D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79B1"/>
    <w:rPr>
      <w:b/>
      <w:bCs/>
    </w:rPr>
  </w:style>
  <w:style w:type="character" w:styleId="Hyperlink">
    <w:name w:val="Hyperlink"/>
    <w:basedOn w:val="DefaultParagraphFont"/>
    <w:uiPriority w:val="99"/>
    <w:unhideWhenUsed/>
    <w:rsid w:val="009D45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D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79B1"/>
    <w:rPr>
      <w:b/>
      <w:bCs/>
    </w:rPr>
  </w:style>
  <w:style w:type="character" w:styleId="Hyperlink">
    <w:name w:val="Hyperlink"/>
    <w:basedOn w:val="DefaultParagraphFont"/>
    <w:uiPriority w:val="99"/>
    <w:unhideWhenUsed/>
    <w:rsid w:val="009D45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sadeghi</cp:lastModifiedBy>
  <cp:revision>44</cp:revision>
  <cp:lastPrinted>2015-05-19T08:41:00Z</cp:lastPrinted>
  <dcterms:created xsi:type="dcterms:W3CDTF">2014-10-04T11:18:00Z</dcterms:created>
  <dcterms:modified xsi:type="dcterms:W3CDTF">2015-05-23T04:12:00Z</dcterms:modified>
</cp:coreProperties>
</file>